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99" w:rsidRDefault="006B6300" w:rsidP="00F2329C">
      <w:pPr>
        <w:shd w:val="clear" w:color="auto" w:fill="FFFFFF"/>
        <w:spacing w:after="15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Приложение</w:t>
      </w:r>
      <w:r w:rsidR="0092779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E108C6">
        <w:rPr>
          <w:rFonts w:eastAsia="Times New Roman" w:cs="Times New Roman"/>
          <w:color w:val="000000"/>
          <w:sz w:val="24"/>
          <w:szCs w:val="24"/>
          <w:lang w:eastAsia="ru-RU"/>
        </w:rPr>
        <w:t>6</w:t>
      </w:r>
    </w:p>
    <w:p w:rsidR="00F2329C" w:rsidRDefault="00F2329C" w:rsidP="00F2329C">
      <w:pPr>
        <w:shd w:val="clear" w:color="auto" w:fill="FFFFFF"/>
        <w:spacing w:after="15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к протоколу комиссии по разработке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br/>
        <w:t>территориальной программы обязательного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br/>
        <w:t xml:space="preserve">медицинского страхования </w:t>
      </w:r>
    </w:p>
    <w:p w:rsidR="000708E4" w:rsidRPr="00943A6D" w:rsidRDefault="000708E4" w:rsidP="00F2329C">
      <w:pPr>
        <w:shd w:val="clear" w:color="auto" w:fill="FFFFFF"/>
        <w:spacing w:after="150" w:line="240" w:lineRule="auto"/>
        <w:jc w:val="right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0708E4">
        <w:rPr>
          <w:rFonts w:eastAsia="Times New Roman" w:cs="Times New Roman"/>
          <w:color w:val="000000"/>
          <w:sz w:val="24"/>
          <w:szCs w:val="24"/>
          <w:lang w:eastAsia="ru-RU"/>
        </w:rPr>
        <w:t>от 22.08.2025 № 08/2025</w:t>
      </w:r>
    </w:p>
    <w:p w:rsidR="00F2329C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ПОРЯДОК</w:t>
      </w:r>
      <w:r w:rsidR="00F54601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оценки эффективности деятельности медицинских организаций в целях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определения возможности реализации заявленных медицинской</w:t>
      </w:r>
      <w:r w:rsidRPr="00943A6D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br/>
        <w:t>организацией объёмов медицинской помощи</w:t>
      </w:r>
    </w:p>
    <w:p w:rsidR="00971DA6" w:rsidRPr="00943A6D" w:rsidRDefault="00971DA6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( с изменениями от </w:t>
      </w:r>
      <w:r w:rsidR="00D9158B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20.03.2025</w:t>
      </w:r>
      <w:r w:rsidR="00A20604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 от</w:t>
      </w:r>
      <w:r w:rsidR="00E423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22.08.2025г.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I. ОБЩИЕ ПОЛОЖЕНИЯ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1. Настоящий Порядок оценки эффективности деятельности медицинских организаций в целях определения возможности реализации заявленных медицинской организацией объёмов медицинской помощи (далее – Порядок) разработан в соответствии с Федеральным законом от 29.11.2010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Минздрава России от 28.02.2019 № 108н (далее – Правила ОМС), тарифным соглашением в сфере обязательного медицинского страхования на территории </w:t>
      </w:r>
      <w:r w:rsidR="009D5D8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Мурманской 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на соответствующий год и иными нормативными правовыми актами Российской Федерации.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2. Порядок устанавливает показатели, правила и методику оценки эффективности деятельности медицинских организаций в целях определения возможности реализации заявленных медицинской организацией объёмов медицинской помощи по обязательному медицинскому страхованию (далее соответственно – оценка эффективности деятельности, ОМС) на очередной или текущий год.</w:t>
      </w:r>
    </w:p>
    <w:p w:rsidR="00F2329C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3. Порядок разработан в целях обеспечения гарантий бесплатного оказания застрахованным лицам доступной и качественной медицинской помощи при наступлении страхового случая по ОМС для распределения объёмов предоставления медицинской помощи в соответствии с Положением о деятельности комиссии по разработке территориальной программы ОМС, являющимся приложением к Правилам ОМС (далее соответс</w:t>
      </w:r>
      <w:r w:rsidR="005F254E">
        <w:rPr>
          <w:rFonts w:eastAsia="Times New Roman" w:cs="Times New Roman"/>
          <w:color w:val="000000"/>
          <w:sz w:val="24"/>
          <w:szCs w:val="24"/>
          <w:lang w:eastAsia="ru-RU"/>
        </w:rPr>
        <w:t>твенно – Положение о комиссии, К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омиссия).</w:t>
      </w:r>
    </w:p>
    <w:p w:rsidR="0011575E" w:rsidRPr="00943A6D" w:rsidRDefault="0011575E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II. ПРОВЕДЕНИЕ ОЦЕНКИ ЭФФЕКТИВНОСТИ ДЕЯТЕЛЬНОСТИ МЕДИЦИНСКИХ ОРГАНИЗАЦИЙ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4. К медицинским организациям относятся имеющие право на осуществление медицинской деятельности и включенные в реестр медицинских организаций, осуществляющих деятельность в сфере ОМС на территории 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Мурманской 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в соответствии с частью 1 статьи 15 Федерального закона от 29.11.2010 № 326-ФЗ «Об обязательном медицинском страховании в Российской Федерации» организации любой предусмотренной законодательством Российской Федерации организационно-правовой формы и индивидуальные предприниматели, осуществляющие медицинскую деятельность (далее – медицинские организации).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5. Процедуре оценки эффективности деятельности подвергаются все медицинские организации, включенные в реестр медицинских организаций, осуществляющих деятельность в сфере ОМС на территории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Мурманской области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на очередной или текущий год. В течение текущего года по решению </w:t>
      </w:r>
      <w:r w:rsidR="005F254E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омиссии проводится оценка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эффективности деятельности вновь созданных медицинских организаций, а также включенных в перечень медицинских организаций, осуществляющих деятельность в сфере ОМС, согласно территориальной программе государственных гарантий бесплатного оказания гражданам медицинской помощи на территории 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Мурман</w:t>
      </w:r>
      <w:r w:rsidR="00C11CFF" w:rsidRPr="00943A6D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r w:rsidR="00E66094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кой </w:t>
      </w:r>
      <w:r w:rsidR="00C11CFF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области </w:t>
      </w: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на соответствующий год и плановый период.</w:t>
      </w:r>
    </w:p>
    <w:p w:rsidR="00F2329C" w:rsidRPr="00722932" w:rsidRDefault="00F2329C" w:rsidP="00722932">
      <w:pPr>
        <w:pStyle w:val="1"/>
        <w:widowControl w:val="0"/>
        <w:ind w:firstLine="567"/>
        <w:jc w:val="both"/>
        <w:rPr>
          <w:b w:val="0"/>
          <w:bCs w:val="0"/>
          <w:color w:val="000000"/>
          <w:kern w:val="0"/>
          <w:sz w:val="24"/>
          <w:szCs w:val="24"/>
        </w:rPr>
      </w:pPr>
      <w:r w:rsidRPr="00722932">
        <w:rPr>
          <w:b w:val="0"/>
          <w:bCs w:val="0"/>
          <w:color w:val="000000"/>
          <w:kern w:val="0"/>
          <w:sz w:val="24"/>
          <w:szCs w:val="24"/>
        </w:rPr>
        <w:t xml:space="preserve">6. Оценку эффективности деятельности осуществляет </w:t>
      </w:r>
      <w:r w:rsidR="00E24DF5" w:rsidRPr="00722932">
        <w:rPr>
          <w:b w:val="0"/>
          <w:bCs w:val="0"/>
          <w:color w:val="000000"/>
          <w:kern w:val="0"/>
          <w:sz w:val="24"/>
          <w:szCs w:val="24"/>
        </w:rPr>
        <w:t>ТФОМС Мурманской области</w:t>
      </w:r>
      <w:r w:rsidR="00012006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487C06" w:rsidRPr="00722932">
        <w:rPr>
          <w:b w:val="0"/>
          <w:bCs w:val="0"/>
          <w:color w:val="000000"/>
          <w:kern w:val="0"/>
          <w:sz w:val="24"/>
          <w:szCs w:val="24"/>
        </w:rPr>
        <w:t>(далее –</w:t>
      </w:r>
      <w:r w:rsidR="00012006" w:rsidRPr="00722932">
        <w:rPr>
          <w:b w:val="0"/>
          <w:bCs w:val="0"/>
          <w:color w:val="000000"/>
          <w:kern w:val="0"/>
          <w:sz w:val="24"/>
          <w:szCs w:val="24"/>
        </w:rPr>
        <w:t xml:space="preserve"> Ф</w:t>
      </w:r>
      <w:r w:rsidR="00487C06" w:rsidRPr="00722932">
        <w:rPr>
          <w:b w:val="0"/>
          <w:bCs w:val="0"/>
          <w:color w:val="000000"/>
          <w:kern w:val="0"/>
          <w:sz w:val="24"/>
          <w:szCs w:val="24"/>
        </w:rPr>
        <w:t>онд)</w:t>
      </w:r>
      <w:r w:rsidR="00A445B1" w:rsidRPr="00722932">
        <w:rPr>
          <w:b w:val="0"/>
          <w:bCs w:val="0"/>
          <w:color w:val="000000"/>
          <w:kern w:val="0"/>
          <w:sz w:val="24"/>
          <w:szCs w:val="24"/>
        </w:rPr>
        <w:t xml:space="preserve"> и</w:t>
      </w:r>
      <w:r w:rsidR="00CB6D01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7E79C0" w:rsidRPr="00722932">
        <w:rPr>
          <w:b w:val="0"/>
          <w:bCs w:val="0"/>
          <w:color w:val="000000"/>
          <w:kern w:val="0"/>
          <w:sz w:val="24"/>
          <w:szCs w:val="24"/>
        </w:rPr>
        <w:t>Мурманский информационно–аналитический центр</w:t>
      </w:r>
      <w:r w:rsidR="00DC5578" w:rsidRPr="00722932">
        <w:rPr>
          <w:b w:val="0"/>
          <w:bCs w:val="0"/>
          <w:color w:val="000000"/>
          <w:kern w:val="0"/>
          <w:sz w:val="24"/>
          <w:szCs w:val="24"/>
        </w:rPr>
        <w:t xml:space="preserve"> ГОБУЗ «МОКБ» </w:t>
      </w:r>
      <w:r w:rsidR="00A445B1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DC5578" w:rsidRPr="00722932">
        <w:rPr>
          <w:b w:val="0"/>
          <w:bCs w:val="0"/>
          <w:color w:val="000000"/>
          <w:kern w:val="0"/>
          <w:sz w:val="24"/>
          <w:szCs w:val="24"/>
        </w:rPr>
        <w:t>(далее –</w:t>
      </w:r>
      <w:r w:rsidR="00012006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A445B1" w:rsidRPr="00722932">
        <w:rPr>
          <w:b w:val="0"/>
          <w:bCs w:val="0"/>
          <w:color w:val="000000"/>
          <w:kern w:val="0"/>
          <w:sz w:val="24"/>
          <w:szCs w:val="24"/>
        </w:rPr>
        <w:t>МИАЦ</w:t>
      </w:r>
      <w:r w:rsidR="00DC5578" w:rsidRPr="00722932">
        <w:rPr>
          <w:b w:val="0"/>
          <w:bCs w:val="0"/>
          <w:color w:val="000000"/>
          <w:kern w:val="0"/>
          <w:sz w:val="24"/>
          <w:szCs w:val="24"/>
        </w:rPr>
        <w:t>)</w:t>
      </w:r>
      <w:r w:rsidR="00E24DF5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811CD5" w:rsidRPr="00722932">
        <w:rPr>
          <w:b w:val="0"/>
          <w:bCs w:val="0"/>
          <w:color w:val="000000"/>
          <w:kern w:val="0"/>
          <w:sz w:val="24"/>
          <w:szCs w:val="24"/>
        </w:rPr>
        <w:t xml:space="preserve">с дальнейшим вынесением на </w:t>
      </w:r>
      <w:r w:rsidR="005A7087">
        <w:rPr>
          <w:b w:val="0"/>
          <w:bCs w:val="0"/>
          <w:color w:val="000000"/>
          <w:kern w:val="0"/>
          <w:sz w:val="24"/>
          <w:szCs w:val="24"/>
        </w:rPr>
        <w:t xml:space="preserve">рассмотрение </w:t>
      </w:r>
      <w:r w:rsidR="005F254E">
        <w:rPr>
          <w:b w:val="0"/>
          <w:bCs w:val="0"/>
          <w:color w:val="000000"/>
          <w:kern w:val="0"/>
          <w:sz w:val="24"/>
          <w:szCs w:val="24"/>
        </w:rPr>
        <w:t>К</w:t>
      </w:r>
      <w:r w:rsidR="00BC0A2E" w:rsidRPr="00722932">
        <w:rPr>
          <w:b w:val="0"/>
          <w:bCs w:val="0"/>
          <w:color w:val="000000"/>
          <w:kern w:val="0"/>
          <w:sz w:val="24"/>
          <w:szCs w:val="24"/>
        </w:rPr>
        <w:t>омисси</w:t>
      </w:r>
      <w:r w:rsidR="005A7087">
        <w:rPr>
          <w:b w:val="0"/>
          <w:bCs w:val="0"/>
          <w:color w:val="000000"/>
          <w:kern w:val="0"/>
          <w:sz w:val="24"/>
          <w:szCs w:val="24"/>
        </w:rPr>
        <w:t>и</w:t>
      </w:r>
      <w:r w:rsidR="00E24DF5" w:rsidRPr="00722932">
        <w:rPr>
          <w:b w:val="0"/>
          <w:bCs w:val="0"/>
          <w:color w:val="000000"/>
          <w:kern w:val="0"/>
          <w:sz w:val="24"/>
          <w:szCs w:val="24"/>
        </w:rPr>
        <w:t xml:space="preserve"> </w:t>
      </w:r>
      <w:r w:rsidR="0048126E">
        <w:rPr>
          <w:b w:val="0"/>
          <w:bCs w:val="0"/>
          <w:color w:val="000000"/>
          <w:kern w:val="0"/>
          <w:sz w:val="24"/>
          <w:szCs w:val="24"/>
        </w:rPr>
        <w:t>в срок до 01 ноября</w:t>
      </w:r>
      <w:r w:rsidR="00E7059E">
        <w:rPr>
          <w:b w:val="0"/>
          <w:bCs w:val="0"/>
          <w:color w:val="000000"/>
          <w:kern w:val="0"/>
          <w:sz w:val="24"/>
          <w:szCs w:val="24"/>
        </w:rPr>
        <w:t xml:space="preserve">  </w:t>
      </w:r>
      <w:r w:rsidR="00D65335">
        <w:rPr>
          <w:b w:val="0"/>
          <w:bCs w:val="0"/>
          <w:color w:val="000000"/>
          <w:kern w:val="0"/>
          <w:sz w:val="24"/>
          <w:szCs w:val="24"/>
        </w:rPr>
        <w:t>текущего</w:t>
      </w:r>
      <w:r w:rsidR="00E7059E">
        <w:rPr>
          <w:b w:val="0"/>
          <w:bCs w:val="0"/>
          <w:color w:val="000000"/>
          <w:kern w:val="0"/>
          <w:sz w:val="24"/>
          <w:szCs w:val="24"/>
        </w:rPr>
        <w:t xml:space="preserve"> года</w:t>
      </w:r>
      <w:r w:rsidRPr="00722932">
        <w:rPr>
          <w:b w:val="0"/>
          <w:bCs w:val="0"/>
          <w:color w:val="000000"/>
          <w:kern w:val="0"/>
          <w:sz w:val="24"/>
          <w:szCs w:val="24"/>
        </w:rPr>
        <w:t>.</w:t>
      </w:r>
    </w:p>
    <w:p w:rsidR="00F2329C" w:rsidRPr="00943A6D" w:rsidRDefault="005D328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7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Процедура проведения оценки эффективности деятельности включает в себя следующие этапы</w:t>
      </w:r>
      <w:r w:rsidR="00801B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F2329C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анализ представленных документов,  заявленных медицинскими организациями в уведомлении об осуществлении деятельности в сфере ОМС;</w:t>
      </w:r>
    </w:p>
    <w:p w:rsidR="00A445B1" w:rsidRPr="00943A6D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анализ данн</w:t>
      </w:r>
      <w:r w:rsidR="00EE765E">
        <w:rPr>
          <w:rFonts w:eastAsia="Times New Roman" w:cs="Times New Roman"/>
          <w:color w:val="000000"/>
          <w:sz w:val="24"/>
          <w:szCs w:val="24"/>
          <w:lang w:eastAsia="ru-RU"/>
        </w:rPr>
        <w:t>ых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>,</w:t>
      </w:r>
      <w:r w:rsidR="00801BF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01BF0" w:rsidRPr="001C646F">
        <w:rPr>
          <w:rFonts w:cs="Times New Roman"/>
          <w:color w:val="000000"/>
          <w:sz w:val="24"/>
          <w:szCs w:val="24"/>
        </w:rPr>
        <w:t>переданных в региональный сегмент единой государственной информационной системы в сфере здравоохранения</w:t>
      </w:r>
      <w:r w:rsidR="001C646F">
        <w:rPr>
          <w:rFonts w:cs="Times New Roman"/>
          <w:color w:val="000000"/>
          <w:sz w:val="24"/>
          <w:szCs w:val="24"/>
        </w:rPr>
        <w:t>;</w:t>
      </w:r>
    </w:p>
    <w:p w:rsidR="00F2329C" w:rsidRDefault="00A445B1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 w:rsidR="0011575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формирование, оформление и передачу </w:t>
      </w:r>
      <w:r w:rsidR="005A7087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омиссии результатов оценки эффективности деятельности, в том числе списка медицинских организаций для распределения объёмов предоставления медицинской помощи по ОМС.</w:t>
      </w:r>
    </w:p>
    <w:p w:rsidR="0011575E" w:rsidRPr="00943A6D" w:rsidRDefault="0011575E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2329C" w:rsidRPr="00943A6D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III. МЕТОДИКА ОЦЕНКИ ЭФФЕКТИВНОСТИ ДЕЯТЕЛЬНОСТИ МЕДИЦИНСКИХ ОРГАНИЗАЦИЙ</w:t>
      </w:r>
    </w:p>
    <w:p w:rsidR="00F2329C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Оценка эффективности деятельности осуществляется</w:t>
      </w:r>
      <w:r w:rsidR="00BC2B07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722932">
        <w:rPr>
          <w:rFonts w:eastAsia="Times New Roman" w:cs="Times New Roman"/>
          <w:color w:val="000000"/>
          <w:sz w:val="24"/>
          <w:szCs w:val="24"/>
          <w:lang w:eastAsia="ru-RU"/>
        </w:rPr>
        <w:t>Ф</w:t>
      </w:r>
      <w:r w:rsidR="00BC2B07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ондом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срок, установленный </w:t>
      </w:r>
      <w:r w:rsidR="00722932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омиссией, по критериям </w:t>
      </w:r>
      <w:r w:rsidR="00B14634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в соответствии с приложением </w:t>
      </w:r>
      <w:r w:rsidR="006563B1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к настоящему Порядку.</w:t>
      </w:r>
    </w:p>
    <w:p w:rsidR="001F6511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9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 Критерии оценки эффективности деятельности характеризируют соответствие медицинской организации требованиям законодательства Российской Федерации и регламентирующих документов</w:t>
      </w:r>
      <w:r w:rsidR="001F6511" w:rsidRPr="00943A6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F2329C" w:rsidRPr="00943A6D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10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5A4BA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Критерии  отражают 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содержание обязательных требований к медицинской организации с целью эффективного участия в реализации заявленных объёмов медицинской помощи по ОМС.</w:t>
      </w:r>
    </w:p>
    <w:p w:rsidR="00F2329C" w:rsidRPr="00943A6D" w:rsidRDefault="005A4BA7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Показатели  </w:t>
      </w:r>
      <w:r w:rsidR="002D3AF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рассматриваются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487C0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 помощи оценок</w:t>
      </w:r>
      <w:r w:rsidR="00F2329C" w:rsidRPr="00943A6D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F2329C" w:rsidRPr="00943A6D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>«да» – характеризует наличие, соответствие, исполнение;</w:t>
      </w:r>
    </w:p>
    <w:p w:rsidR="00F2329C" w:rsidRPr="00546AC9" w:rsidRDefault="00F2329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943A6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«нет» – характеризует отсутствие, несоответствие, неисполнение, неправильное или </w:t>
      </w:r>
      <w:r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ненадлежащее исполнение, неполное исполнение.</w:t>
      </w:r>
    </w:p>
    <w:p w:rsidR="00F868B6" w:rsidRPr="00546AC9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11. </w:t>
      </w:r>
      <w:r w:rsidR="00F868B6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На первом этапе проводится оценка всех медицинских организаций</w:t>
      </w:r>
      <w:r w:rsidR="00F745D5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="00F745D5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="00F745D5">
        <w:rPr>
          <w:rFonts w:eastAsia="Times New Roman" w:cs="Times New Roman"/>
          <w:b/>
          <w:color w:val="000000"/>
          <w:sz w:val="24"/>
          <w:szCs w:val="24"/>
          <w:lang w:eastAsia="ru-RU"/>
        </w:rPr>
        <w:t>за ис</w:t>
      </w:r>
      <w:r w:rsidR="00AF51F5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ключением </w:t>
      </w:r>
      <w:r w:rsidR="00AF51F5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оплодотворения)</w:t>
      </w:r>
      <w:r w:rsidR="00AF51F5">
        <w:rPr>
          <w:rFonts w:eastAsia="Times New Roman" w:cs="Times New Roman"/>
          <w:b/>
          <w:color w:val="000000"/>
          <w:sz w:val="24"/>
          <w:szCs w:val="24"/>
          <w:lang w:eastAsia="ru-RU"/>
        </w:rPr>
        <w:t>)</w:t>
      </w:r>
      <w:r w:rsidR="00F868B6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 по общим критериям. </w:t>
      </w:r>
      <w:proofErr w:type="gramStart"/>
      <w:r w:rsidR="00B54E4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На втором этапе проводится оценка</w:t>
      </w:r>
      <w:r w:rsidR="00437EB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только </w:t>
      </w:r>
      <w:r w:rsidR="00B54E4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медицинских организаций</w:t>
      </w:r>
      <w:r w:rsidR="00986596">
        <w:rPr>
          <w:rFonts w:eastAsia="Times New Roman" w:cs="Times New Roman"/>
          <w:b/>
          <w:color w:val="000000"/>
          <w:sz w:val="24"/>
          <w:szCs w:val="24"/>
          <w:lang w:eastAsia="ru-RU"/>
        </w:rPr>
        <w:t>,</w:t>
      </w:r>
      <w:r w:rsidR="00B54E4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10FC0" w:rsidRPr="00610FC0">
        <w:rPr>
          <w:rFonts w:eastAsia="Times New Roman" w:cs="Times New Roman"/>
          <w:b/>
          <w:color w:val="000000"/>
          <w:sz w:val="24"/>
          <w:szCs w:val="24"/>
          <w:lang w:eastAsia="ru-RU"/>
        </w:rPr>
        <w:t>подлежащих оценке по</w:t>
      </w:r>
      <w:r w:rsidR="00437EB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дополнительным критериям</w:t>
      </w:r>
      <w:r w:rsidR="00BA6B6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и</w:t>
      </w:r>
      <w:r w:rsidR="00BA6B68" w:rsidRPr="00BA6B6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A6B68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медицинских организаций, оказывающих медицинскую помощь с применением вспомогательных репродуктивных технологий (экстракорпорального оплодотворения</w:t>
      </w:r>
      <w:r w:rsidR="00437EB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="00740CC0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A6B68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A3DAE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Окончательный вывод о выделении объ</w:t>
      </w:r>
      <w:r w:rsidR="00740CC0">
        <w:rPr>
          <w:rFonts w:eastAsia="Times New Roman" w:cs="Times New Roman"/>
          <w:b/>
          <w:color w:val="000000"/>
          <w:sz w:val="24"/>
          <w:szCs w:val="24"/>
          <w:lang w:eastAsia="ru-RU"/>
        </w:rPr>
        <w:t>ё</w:t>
      </w:r>
      <w:r w:rsidR="009A3DAE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мов делается после оценки медицинской организации на соответс</w:t>
      </w:r>
      <w:r w:rsidR="003B350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т</w:t>
      </w:r>
      <w:r w:rsidR="009A3DAE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вие</w:t>
      </w:r>
      <w:r w:rsidR="003B350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дополнительным критериям.</w:t>
      </w:r>
    </w:p>
    <w:p w:rsidR="00980E2B" w:rsidRPr="00546AC9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12. </w:t>
      </w:r>
      <w:r w:rsidR="0079566F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Оценка </w:t>
      </w:r>
      <w:r w:rsidR="00F2329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«нет» либо установленное в ходе оценки несоответствие медицинской организации обязательным требованиям исключает возможность участия медицинской организации в реализации заявленных объёмов медицинской помощи по ОМС</w:t>
      </w:r>
      <w:r w:rsidR="00980E2B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>.</w:t>
      </w:r>
      <w:r w:rsidR="00F2329C" w:rsidRPr="00546AC9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2329C" w:rsidRPr="00DC0292" w:rsidRDefault="00FF0AAA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C0292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DC0292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="00F2329C" w:rsidRPr="00DC0292">
        <w:rPr>
          <w:rFonts w:eastAsia="Times New Roman" w:cs="Times New Roman"/>
          <w:color w:val="000000"/>
          <w:sz w:val="24"/>
          <w:szCs w:val="24"/>
          <w:lang w:eastAsia="ru-RU"/>
        </w:rPr>
        <w:t>. К числу</w:t>
      </w:r>
      <w:r w:rsidR="00DA6745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B436E3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общих </w:t>
      </w:r>
      <w:r w:rsidR="00DA6745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критериев </w:t>
      </w:r>
      <w:r w:rsidR="00F2329C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относятся показатели, характеризующие следующее:</w:t>
      </w:r>
    </w:p>
    <w:p w:rsidR="006557E7" w:rsidRPr="00DC0292" w:rsidRDefault="007F381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C0292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DC0292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DC0292">
        <w:rPr>
          <w:rFonts w:eastAsia="Times New Roman" w:cs="Times New Roman"/>
          <w:color w:val="000000"/>
          <w:sz w:val="24"/>
          <w:szCs w:val="24"/>
          <w:lang w:eastAsia="ru-RU"/>
        </w:rPr>
        <w:t>.1</w:t>
      </w:r>
      <w:r w:rsidR="00DC0292" w:rsidRPr="00DC0292">
        <w:rPr>
          <w:rFonts w:cs="Times New Roman"/>
          <w:sz w:val="24"/>
          <w:szCs w:val="24"/>
        </w:rPr>
        <w:t xml:space="preserve"> Наличие у медицинской организации лицензии на осуществление заявленных видов медицинской деятельности на территории Мурманской области.</w:t>
      </w:r>
      <w:r w:rsidR="00CD3B0D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 Критерий 1.1.)</w:t>
      </w:r>
      <w:proofErr w:type="gramStart"/>
      <w:r w:rsidR="00CD3B0D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8C5101" w:rsidRPr="00DC0292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F2329C" w:rsidRPr="00DC0292" w:rsidRDefault="007F381C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DC0292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DC0292">
        <w:rPr>
          <w:rFonts w:eastAsia="Times New Roman" w:cs="Times New Roman"/>
          <w:color w:val="000000"/>
          <w:sz w:val="24"/>
          <w:szCs w:val="24"/>
          <w:lang w:eastAsia="ru-RU"/>
        </w:rPr>
        <w:t>3</w:t>
      </w:r>
      <w:r w:rsidRPr="00DC0292">
        <w:rPr>
          <w:rFonts w:eastAsia="Times New Roman" w:cs="Times New Roman"/>
          <w:color w:val="000000"/>
          <w:sz w:val="24"/>
          <w:szCs w:val="24"/>
          <w:lang w:eastAsia="ru-RU"/>
        </w:rPr>
        <w:t>.2.</w:t>
      </w:r>
      <w:r w:rsidR="00D12277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D9158B" w:rsidRPr="00DC0292">
        <w:rPr>
          <w:rFonts w:eastAsia="Times New Roman" w:cs="Times New Roman"/>
          <w:color w:val="000000"/>
          <w:sz w:val="24"/>
          <w:szCs w:val="24"/>
          <w:lang w:eastAsia="ru-RU"/>
        </w:rPr>
        <w:t>О</w:t>
      </w:r>
      <w:r w:rsidR="00F2329C" w:rsidRPr="00DC0292">
        <w:rPr>
          <w:rFonts w:eastAsia="Times New Roman" w:cs="Times New Roman"/>
          <w:color w:val="000000"/>
          <w:sz w:val="24"/>
          <w:szCs w:val="24"/>
          <w:lang w:eastAsia="ru-RU"/>
        </w:rPr>
        <w:t>казание медицинской помощи в системе</w:t>
      </w:r>
      <w:r w:rsidR="00E612BB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ОМС при наличии установленных К</w:t>
      </w:r>
      <w:r w:rsidR="00F2329C" w:rsidRPr="00DC0292">
        <w:rPr>
          <w:rFonts w:eastAsia="Times New Roman" w:cs="Times New Roman"/>
          <w:color w:val="000000"/>
          <w:sz w:val="24"/>
          <w:szCs w:val="24"/>
          <w:lang w:eastAsia="ru-RU"/>
        </w:rPr>
        <w:t>омиссией объемов предоставления медицинской помощи</w:t>
      </w:r>
      <w:r w:rsidR="00CA102F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CA102F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CA102F" w:rsidRPr="00DC0292">
        <w:rPr>
          <w:rFonts w:eastAsia="Times New Roman" w:cs="Times New Roman"/>
          <w:color w:val="000000"/>
          <w:sz w:val="24"/>
          <w:szCs w:val="24"/>
          <w:lang w:eastAsia="ru-RU"/>
        </w:rPr>
        <w:t>Критерий 1.2.)</w:t>
      </w:r>
      <w:r w:rsidR="00C91423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(медицинские организации </w:t>
      </w:r>
      <w:r w:rsidR="00FB1D1E" w:rsidRPr="00DC0292">
        <w:rPr>
          <w:rFonts w:eastAsia="Times New Roman" w:cs="Times New Roman"/>
          <w:color w:val="000000"/>
          <w:sz w:val="24"/>
          <w:szCs w:val="24"/>
          <w:lang w:eastAsia="ru-RU"/>
        </w:rPr>
        <w:t>впервые включенные в реестр</w:t>
      </w:r>
      <w:r w:rsidR="00C91423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оцениваются</w:t>
      </w:r>
      <w:r w:rsidR="00FB1D1E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« да» </w:t>
      </w:r>
      <w:r w:rsidR="00C91423" w:rsidRPr="00DC0292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)</w:t>
      </w:r>
      <w:r w:rsidR="00F2329C" w:rsidRPr="00DC0292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9020A2" w:rsidRPr="00A6046E" w:rsidRDefault="00062398" w:rsidP="0021716F">
      <w:pPr>
        <w:spacing w:after="0"/>
        <w:ind w:firstLine="567"/>
        <w:jc w:val="both"/>
        <w:rPr>
          <w:rFonts w:cs="Times New Roman"/>
          <w:b/>
          <w:color w:val="000000"/>
          <w:sz w:val="24"/>
          <w:szCs w:val="24"/>
        </w:rPr>
      </w:pPr>
      <w:r w:rsidRPr="002206DD">
        <w:rPr>
          <w:rFonts w:cs="Times New Roman"/>
          <w:b/>
          <w:sz w:val="24"/>
          <w:szCs w:val="24"/>
        </w:rPr>
        <w:t>13</w:t>
      </w:r>
      <w:r w:rsidR="006A4CAF">
        <w:rPr>
          <w:rFonts w:cs="Times New Roman"/>
          <w:b/>
          <w:sz w:val="24"/>
          <w:szCs w:val="24"/>
        </w:rPr>
        <w:t>.3</w:t>
      </w:r>
      <w:r w:rsidR="009020A2" w:rsidRPr="00A6046E">
        <w:rPr>
          <w:rFonts w:cs="Times New Roman"/>
          <w:b/>
          <w:sz w:val="24"/>
          <w:szCs w:val="24"/>
        </w:rPr>
        <w:t xml:space="preserve">  Обеспечение информационного взаимодействия с Единой государственной информационной системой здравоохранения (далее – ЕГИСЗ) в части</w:t>
      </w:r>
      <w:r w:rsidR="0021716F">
        <w:rPr>
          <w:rFonts w:cs="Times New Roman"/>
          <w:b/>
          <w:sz w:val="24"/>
          <w:szCs w:val="24"/>
        </w:rPr>
        <w:t xml:space="preserve"> </w:t>
      </w:r>
      <w:r w:rsidR="009020A2" w:rsidRPr="00A6046E">
        <w:rPr>
          <w:rFonts w:cs="Times New Roman"/>
          <w:b/>
          <w:sz w:val="24"/>
          <w:szCs w:val="24"/>
        </w:rPr>
        <w:t xml:space="preserve">  передачи  электронных медицинских документов в подсистему «Интегрированная электронная медицинская карта регионального сегмента ЕГИСЗ, а также в подсистему «Реестр электронных медицинских документов» ЕГИСЗ в действующем формате в соответствии с утвержденным перечнем в зависимости от видов оказываемой медицинской помощ</w:t>
      </w:r>
      <w:proofErr w:type="gramStart"/>
      <w:r w:rsidR="009020A2" w:rsidRPr="00A6046E">
        <w:rPr>
          <w:rFonts w:cs="Times New Roman"/>
          <w:b/>
          <w:sz w:val="24"/>
          <w:szCs w:val="24"/>
        </w:rPr>
        <w:t>и</w:t>
      </w:r>
      <w:r w:rsidR="0021716F" w:rsidRPr="00A6046E">
        <w:rPr>
          <w:rFonts w:cs="Times New Roman"/>
          <w:b/>
          <w:sz w:val="24"/>
          <w:szCs w:val="24"/>
        </w:rPr>
        <w:t>(</w:t>
      </w:r>
      <w:proofErr w:type="gramEnd"/>
      <w:r w:rsidR="0021716F" w:rsidRPr="00A6046E">
        <w:rPr>
          <w:rFonts w:cs="Times New Roman"/>
          <w:b/>
          <w:sz w:val="24"/>
          <w:szCs w:val="24"/>
        </w:rPr>
        <w:t>с 01.01.2027)</w:t>
      </w:r>
      <w:r w:rsidRPr="00A6046E">
        <w:rPr>
          <w:rFonts w:cs="Times New Roman"/>
          <w:b/>
          <w:sz w:val="24"/>
          <w:szCs w:val="24"/>
        </w:rPr>
        <w:t xml:space="preserve"> </w:t>
      </w:r>
      <w:r w:rsidR="009B6F8E">
        <w:rPr>
          <w:rFonts w:cs="Times New Roman"/>
          <w:b/>
          <w:color w:val="000000"/>
          <w:sz w:val="24"/>
          <w:szCs w:val="24"/>
        </w:rPr>
        <w:t>( Критерий 1.3</w:t>
      </w:r>
      <w:r w:rsidR="00CA102F" w:rsidRPr="00A6046E">
        <w:rPr>
          <w:rFonts w:cs="Times New Roman"/>
          <w:b/>
          <w:color w:val="000000"/>
          <w:sz w:val="24"/>
          <w:szCs w:val="24"/>
        </w:rPr>
        <w:t>)</w:t>
      </w:r>
      <w:r w:rsidR="009020A2" w:rsidRPr="00A6046E">
        <w:rPr>
          <w:rFonts w:cs="Times New Roman"/>
          <w:b/>
          <w:color w:val="000000"/>
          <w:sz w:val="24"/>
          <w:szCs w:val="24"/>
        </w:rPr>
        <w:t>.</w:t>
      </w:r>
    </w:p>
    <w:p w:rsidR="008E1BD5" w:rsidRDefault="009F757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A6046E">
        <w:rPr>
          <w:rFonts w:eastAsia="Times New Roman" w:cs="Times New Roman"/>
          <w:color w:val="000000"/>
          <w:sz w:val="24"/>
          <w:szCs w:val="24"/>
          <w:lang w:eastAsia="ru-RU"/>
        </w:rPr>
        <w:t>14</w:t>
      </w:r>
      <w:r w:rsidR="008E1BD5" w:rsidRPr="00A6046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8E1BD5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24B9A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Показател</w:t>
      </w:r>
      <w:r w:rsidR="00B50DE6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и</w:t>
      </w:r>
      <w:r w:rsidR="00C24B9A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эффективности </w:t>
      </w:r>
      <w:r w:rsidR="00BA3499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медицинских организаций, оказывающих медицинскую помощь с применением вспомогательных репродуктивных технологий (</w:t>
      </w:r>
      <w:r w:rsidR="00276891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экстракорпорального оплодотворения)</w:t>
      </w:r>
      <w:r w:rsidR="00481E17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:</w:t>
      </w:r>
    </w:p>
    <w:p w:rsidR="009B6F8E" w:rsidRPr="00A6046E" w:rsidRDefault="00FC564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14.1. Наличие у медицинской организации лицензии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предусматривающей выполнение работ по вспомогательным репродуктивным технологиям </w:t>
      </w:r>
      <w:r w:rsidR="00446EFD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  <w:r w:rsidR="002540CB">
        <w:rPr>
          <w:rFonts w:eastAsia="Times New Roman" w:cs="Times New Roman"/>
          <w:color w:val="000000"/>
          <w:sz w:val="24"/>
          <w:szCs w:val="24"/>
          <w:lang w:eastAsia="ru-RU"/>
        </w:rPr>
        <w:t>( Критерий 2.1.)</w:t>
      </w:r>
    </w:p>
    <w:p w:rsidR="009D06B7" w:rsidRDefault="007F381C" w:rsidP="009D06B7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6046E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9F757B" w:rsidRPr="00A6046E">
        <w:rPr>
          <w:rFonts w:eastAsia="Times New Roman" w:cs="Times New Roman"/>
          <w:color w:val="000000"/>
          <w:sz w:val="24"/>
          <w:szCs w:val="24"/>
          <w:lang w:eastAsia="ru-RU"/>
        </w:rPr>
        <w:t>4</w:t>
      </w:r>
      <w:r w:rsidR="00FC564F">
        <w:rPr>
          <w:rFonts w:eastAsia="Times New Roman" w:cs="Times New Roman"/>
          <w:color w:val="000000"/>
          <w:sz w:val="24"/>
          <w:szCs w:val="24"/>
          <w:lang w:eastAsia="ru-RU"/>
        </w:rPr>
        <w:t>.2</w:t>
      </w:r>
      <w:r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 w:rsidR="007A590A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D9158B" w:rsidRPr="00A6046E">
        <w:rPr>
          <w:rFonts w:eastAsia="Times New Roman" w:cs="Times New Roman"/>
          <w:color w:val="000000"/>
          <w:sz w:val="24"/>
          <w:szCs w:val="24"/>
          <w:lang w:eastAsia="ru-RU"/>
        </w:rPr>
        <w:t>Н</w:t>
      </w:r>
      <w:r w:rsidR="006C7891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аличие </w:t>
      </w:r>
      <w:r w:rsidR="00F65B71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территории Мурманской области </w:t>
      </w:r>
      <w:r w:rsidR="00987C8D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обособленного подразделения или филиала, осуществляющего </w:t>
      </w:r>
      <w:r w:rsidR="00B47A8F" w:rsidRPr="00A6046E">
        <w:rPr>
          <w:rFonts w:eastAsia="Times New Roman" w:cs="Times New Roman"/>
          <w:color w:val="000000"/>
          <w:sz w:val="24"/>
          <w:szCs w:val="24"/>
          <w:lang w:eastAsia="ru-RU"/>
        </w:rPr>
        <w:t>отбор пациентов</w:t>
      </w:r>
      <w:r w:rsidR="00073A47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</w:t>
      </w:r>
      <w:r w:rsidR="00B47A8F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</w:t>
      </w:r>
      <w:r w:rsidR="00073A47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правление на </w:t>
      </w:r>
      <w:r w:rsidR="00B47A8F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9D06B7" w:rsidRPr="00A6046E">
        <w:rPr>
          <w:rFonts w:eastAsia="Times New Roman" w:cs="Times New Roman"/>
          <w:color w:val="000000"/>
          <w:sz w:val="24"/>
          <w:szCs w:val="24"/>
          <w:lang w:eastAsia="ru-RU"/>
        </w:rPr>
        <w:t>медицинскую помощь с применением вспомогательных репродуктивных технологий (экстракорпорального оплодотворения)</w:t>
      </w:r>
      <w:r w:rsidR="002540C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(Критерий 2.2</w:t>
      </w:r>
      <w:r w:rsidR="00645CD2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.) </w:t>
      </w:r>
      <w:r w:rsidR="001B1A1E" w:rsidRPr="00A6046E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757B77" w:rsidRPr="00A6046E" w:rsidRDefault="002540CB" w:rsidP="00757B77">
      <w:pPr>
        <w:tabs>
          <w:tab w:val="left" w:pos="3001"/>
        </w:tabs>
        <w:spacing w:after="120"/>
        <w:ind w:firstLine="567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15</w:t>
      </w:r>
      <w:r w:rsidR="00757B77" w:rsidRPr="00A6046E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. Дополнительные критерии оценки эффективности деятельности:</w:t>
      </w:r>
    </w:p>
    <w:p w:rsidR="00F07024" w:rsidRPr="00A6046E" w:rsidRDefault="002540CB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15.1.</w:t>
      </w:r>
      <w:r w:rsidR="000E25FD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. Показател</w:t>
      </w:r>
      <w:r w:rsidR="00B50DE6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и</w:t>
      </w:r>
      <w:r w:rsidR="000E25FD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эффективности медицинских организаций, </w:t>
      </w:r>
      <w:r w:rsidR="008B60F1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оказывающих </w:t>
      </w:r>
      <w:r w:rsidR="00D2475F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только </w:t>
      </w:r>
      <w:r w:rsidR="00B078AF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диагностические</w:t>
      </w:r>
      <w:r w:rsidR="001B1A1E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услуги:</w:t>
      </w:r>
    </w:p>
    <w:p w:rsidR="002E4949" w:rsidRPr="00A6046E" w:rsidRDefault="00D967B8" w:rsidP="002E4949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15.1</w:t>
      </w:r>
      <w:r w:rsidR="002E4949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.</w:t>
      </w:r>
      <w:r w:rsidR="00876249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1</w:t>
      </w:r>
      <w:r w:rsidR="002E4949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.</w:t>
      </w:r>
      <w:r w:rsidR="002E4949" w:rsidRPr="00A6046E">
        <w:rPr>
          <w:rFonts w:cs="Times New Roman"/>
          <w:b/>
          <w:color w:val="000000"/>
          <w:sz w:val="24"/>
          <w:szCs w:val="24"/>
        </w:rPr>
        <w:t xml:space="preserve"> Информационное взаимодействие с подсистемами регионального сегмента ЕГИСЗ «Обмен данными инструментальных исследований»,  «Обмен данными лабораторных исследований», сервисом «Управления очередями» в соответствии с оказываемыми видами медицинской помощи</w:t>
      </w:r>
      <w:r w:rsidR="004A3705" w:rsidRPr="00A6046E">
        <w:rPr>
          <w:rFonts w:cs="Times New Roman"/>
          <w:b/>
          <w:color w:val="000000"/>
          <w:sz w:val="24"/>
          <w:szCs w:val="24"/>
        </w:rPr>
        <w:t xml:space="preserve"> (К</w:t>
      </w:r>
      <w:r w:rsidR="002B1F95">
        <w:rPr>
          <w:rFonts w:cs="Times New Roman"/>
          <w:b/>
          <w:color w:val="000000"/>
          <w:sz w:val="24"/>
          <w:szCs w:val="24"/>
        </w:rPr>
        <w:t>ритерий3.1</w:t>
      </w:r>
      <w:r w:rsidR="004A3705" w:rsidRPr="00A6046E">
        <w:rPr>
          <w:rFonts w:cs="Times New Roman"/>
          <w:b/>
          <w:color w:val="000000"/>
          <w:sz w:val="24"/>
          <w:szCs w:val="24"/>
        </w:rPr>
        <w:t>.1</w:t>
      </w:r>
      <w:r w:rsidR="00DD7C99" w:rsidRPr="00A6046E">
        <w:rPr>
          <w:rFonts w:cs="Times New Roman"/>
          <w:b/>
          <w:color w:val="000000"/>
          <w:sz w:val="24"/>
          <w:szCs w:val="24"/>
        </w:rPr>
        <w:t>.)</w:t>
      </w:r>
      <w:proofErr w:type="gramStart"/>
      <w:r w:rsidR="00DD7C99" w:rsidRPr="00A6046E">
        <w:rPr>
          <w:rFonts w:cs="Times New Roman"/>
          <w:b/>
          <w:color w:val="000000"/>
          <w:sz w:val="24"/>
          <w:szCs w:val="24"/>
        </w:rPr>
        <w:t xml:space="preserve"> </w:t>
      </w:r>
      <w:r w:rsidR="002E4949" w:rsidRPr="00A6046E">
        <w:rPr>
          <w:rFonts w:cs="Times New Roman"/>
          <w:b/>
          <w:color w:val="000000"/>
          <w:sz w:val="24"/>
          <w:szCs w:val="24"/>
        </w:rPr>
        <w:t xml:space="preserve"> ;</w:t>
      </w:r>
      <w:proofErr w:type="gramEnd"/>
    </w:p>
    <w:p w:rsidR="006E1008" w:rsidRPr="00A6046E" w:rsidRDefault="003D733C" w:rsidP="006E1008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color w:val="000000"/>
          <w:sz w:val="24"/>
          <w:szCs w:val="24"/>
          <w:lang w:eastAsia="ru-RU"/>
        </w:rPr>
        <w:t>15.2.</w:t>
      </w:r>
      <w:r w:rsidR="006E1008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Показател</w:t>
      </w:r>
      <w:r w:rsidR="00995FDE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и</w:t>
      </w:r>
      <w:r w:rsidR="006E1008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эффективности медицинских организаций, оказывающих </w:t>
      </w:r>
      <w:r w:rsidR="00841272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только </w:t>
      </w:r>
      <w:r w:rsidR="006E1008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услуги</w:t>
      </w:r>
      <w:r w:rsidR="001B1A1E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по профилю «</w:t>
      </w:r>
      <w:r w:rsidR="00995FDE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Р</w:t>
      </w:r>
      <w:r w:rsidR="001B1A1E" w:rsidRPr="00A6046E">
        <w:rPr>
          <w:rFonts w:eastAsia="Times New Roman" w:cs="Times New Roman"/>
          <w:b/>
          <w:color w:val="000000"/>
          <w:sz w:val="24"/>
          <w:szCs w:val="24"/>
          <w:lang w:eastAsia="ru-RU"/>
        </w:rPr>
        <w:t>ентгенология»:</w:t>
      </w:r>
    </w:p>
    <w:p w:rsidR="00820DA1" w:rsidRPr="00A6046E" w:rsidRDefault="003D733C" w:rsidP="00820DA1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15.2</w:t>
      </w:r>
      <w:r w:rsidR="004A3705" w:rsidRPr="00A6046E">
        <w:rPr>
          <w:rFonts w:cs="Times New Roman"/>
          <w:b/>
          <w:color w:val="000000"/>
          <w:sz w:val="24"/>
          <w:szCs w:val="24"/>
        </w:rPr>
        <w:t>.1</w:t>
      </w:r>
      <w:r w:rsidR="00820DA1" w:rsidRPr="00A6046E">
        <w:rPr>
          <w:rFonts w:cs="Times New Roman"/>
          <w:b/>
          <w:color w:val="000000"/>
          <w:sz w:val="24"/>
          <w:szCs w:val="24"/>
        </w:rPr>
        <w:t>. Информационное взаимодействие цифрового диагностического оборудования медицинской организации, выполняющей диагностические услуги по профилю «Рентгенология», с подсистемой регионального сегмента ЕГИСЗ «Центральный архив медицинских изображений» с целью регулярной  передачи данных</w:t>
      </w:r>
      <w:proofErr w:type="gramStart"/>
      <w:r w:rsidR="00820DA1" w:rsidRPr="00A6046E">
        <w:rPr>
          <w:rFonts w:cs="Times New Roman"/>
          <w:b/>
          <w:color w:val="000000"/>
          <w:sz w:val="24"/>
          <w:szCs w:val="24"/>
        </w:rPr>
        <w:t>.</w:t>
      </w:r>
      <w:r w:rsidR="002B1F95">
        <w:rPr>
          <w:rFonts w:cs="Times New Roman"/>
          <w:b/>
          <w:color w:val="000000"/>
          <w:sz w:val="24"/>
          <w:szCs w:val="24"/>
        </w:rPr>
        <w:t>(</w:t>
      </w:r>
      <w:proofErr w:type="gramEnd"/>
      <w:r w:rsidR="002B1F95">
        <w:rPr>
          <w:rFonts w:cs="Times New Roman"/>
          <w:b/>
          <w:color w:val="000000"/>
          <w:sz w:val="24"/>
          <w:szCs w:val="24"/>
        </w:rPr>
        <w:t xml:space="preserve"> Критерий 3.2.</w:t>
      </w:r>
      <w:r w:rsidR="004A3705" w:rsidRPr="00A6046E">
        <w:rPr>
          <w:rFonts w:cs="Times New Roman"/>
          <w:b/>
          <w:color w:val="000000"/>
          <w:sz w:val="24"/>
          <w:szCs w:val="24"/>
        </w:rPr>
        <w:t>1.)</w:t>
      </w:r>
      <w:r w:rsidR="00820DA1" w:rsidRPr="00A6046E">
        <w:rPr>
          <w:rFonts w:cs="Times New Roman"/>
          <w:b/>
          <w:color w:val="000000"/>
          <w:sz w:val="24"/>
          <w:szCs w:val="24"/>
        </w:rPr>
        <w:t xml:space="preserve"> </w:t>
      </w:r>
    </w:p>
    <w:p w:rsidR="001B23E3" w:rsidRPr="00A6046E" w:rsidRDefault="003D733C" w:rsidP="001B23E3">
      <w:pPr>
        <w:shd w:val="clear" w:color="auto" w:fill="FFFFFF"/>
        <w:spacing w:after="150" w:line="240" w:lineRule="auto"/>
        <w:ind w:firstLine="540"/>
        <w:jc w:val="both"/>
        <w:rPr>
          <w:rFonts w:cs="Times New Roman"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15.3.</w:t>
      </w:r>
      <w:r w:rsidR="001B23E3" w:rsidRPr="00A6046E">
        <w:rPr>
          <w:rFonts w:cs="Times New Roman"/>
          <w:b/>
          <w:color w:val="000000"/>
          <w:sz w:val="24"/>
          <w:szCs w:val="24"/>
        </w:rPr>
        <w:t>.</w:t>
      </w:r>
      <w:r w:rsidR="001B23E3" w:rsidRPr="00A6046E">
        <w:rPr>
          <w:rFonts w:cs="Times New Roman"/>
          <w:b/>
          <w:color w:val="000000"/>
          <w:szCs w:val="28"/>
        </w:rPr>
        <w:t xml:space="preserve"> </w:t>
      </w:r>
      <w:r w:rsidR="001B23E3" w:rsidRPr="00A6046E">
        <w:rPr>
          <w:rFonts w:cs="Times New Roman"/>
          <w:b/>
          <w:color w:val="000000"/>
          <w:sz w:val="24"/>
          <w:szCs w:val="24"/>
        </w:rPr>
        <w:t>Показатели эффективности медицинских организаций, оказывающих специализированную медицинскую помощь в амбулаторных условиях:</w:t>
      </w:r>
    </w:p>
    <w:p w:rsidR="001B23E3" w:rsidRDefault="003D733C" w:rsidP="001B23E3">
      <w:pPr>
        <w:spacing w:after="0"/>
        <w:ind w:firstLine="567"/>
        <w:jc w:val="both"/>
        <w:rPr>
          <w:rFonts w:cs="Times New Roman"/>
          <w:b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15.3</w:t>
      </w:r>
      <w:r w:rsidR="001B23E3" w:rsidRPr="00A6046E">
        <w:rPr>
          <w:rFonts w:cs="Times New Roman"/>
          <w:b/>
          <w:color w:val="000000"/>
          <w:sz w:val="24"/>
          <w:szCs w:val="24"/>
        </w:rPr>
        <w:t>.1.  – Информационное взаимодействие с подсистемой «Федеральная электронная регистратура» ЕГИСЗ для обеспечения возможности записи на прием к врачу в электронном виде</w:t>
      </w:r>
      <w:r w:rsidR="0014185C">
        <w:rPr>
          <w:rFonts w:cs="Times New Roman"/>
          <w:b/>
          <w:color w:val="000000"/>
          <w:sz w:val="24"/>
          <w:szCs w:val="24"/>
        </w:rPr>
        <w:t xml:space="preserve"> </w:t>
      </w:r>
      <w:proofErr w:type="gramStart"/>
      <w:r w:rsidR="002B1F95">
        <w:rPr>
          <w:rFonts w:cs="Times New Roman"/>
          <w:b/>
          <w:color w:val="000000"/>
          <w:sz w:val="24"/>
          <w:szCs w:val="24"/>
        </w:rPr>
        <w:t xml:space="preserve">( </w:t>
      </w:r>
      <w:proofErr w:type="gramEnd"/>
      <w:r w:rsidR="002B1F95">
        <w:rPr>
          <w:rFonts w:cs="Times New Roman"/>
          <w:b/>
          <w:color w:val="000000"/>
          <w:sz w:val="24"/>
          <w:szCs w:val="24"/>
        </w:rPr>
        <w:t>Критерий 3.3.1)</w:t>
      </w:r>
      <w:r w:rsidR="001B23E3" w:rsidRPr="00A6046E">
        <w:rPr>
          <w:rFonts w:cs="Times New Roman"/>
          <w:b/>
          <w:color w:val="000000"/>
          <w:sz w:val="24"/>
          <w:szCs w:val="24"/>
        </w:rPr>
        <w:t>;</w:t>
      </w:r>
    </w:p>
    <w:p w:rsidR="00073711" w:rsidRPr="00C9010B" w:rsidRDefault="002206DD" w:rsidP="001B1A1E">
      <w:pPr>
        <w:ind w:firstLine="567"/>
        <w:jc w:val="both"/>
        <w:rPr>
          <w:rFonts w:cs="Times New Roman"/>
          <w:color w:val="000000"/>
          <w:sz w:val="24"/>
          <w:szCs w:val="24"/>
        </w:rPr>
      </w:pPr>
      <w:r>
        <w:rPr>
          <w:rFonts w:cs="Times New Roman"/>
          <w:b/>
          <w:color w:val="000000"/>
          <w:sz w:val="24"/>
          <w:szCs w:val="24"/>
        </w:rPr>
        <w:t>1</w:t>
      </w:r>
      <w:r w:rsidR="003D733C">
        <w:rPr>
          <w:rFonts w:cs="Times New Roman"/>
          <w:b/>
          <w:color w:val="000000"/>
          <w:sz w:val="24"/>
          <w:szCs w:val="24"/>
        </w:rPr>
        <w:t>6</w:t>
      </w:r>
      <w:r w:rsidR="009F757B">
        <w:rPr>
          <w:rFonts w:cs="Times New Roman"/>
          <w:b/>
          <w:color w:val="000000"/>
          <w:sz w:val="24"/>
          <w:szCs w:val="24"/>
        </w:rPr>
        <w:t xml:space="preserve">. </w:t>
      </w:r>
      <w:r w:rsidR="00DD13C4" w:rsidRPr="00AD6013">
        <w:rPr>
          <w:rFonts w:cs="Times New Roman"/>
          <w:b/>
          <w:color w:val="000000"/>
          <w:sz w:val="24"/>
          <w:szCs w:val="24"/>
        </w:rPr>
        <w:t>Оценка</w:t>
      </w:r>
      <w:r w:rsidR="00073711" w:rsidRPr="00AD6013">
        <w:rPr>
          <w:rFonts w:cs="Times New Roman"/>
          <w:b/>
          <w:color w:val="000000"/>
          <w:sz w:val="24"/>
          <w:szCs w:val="24"/>
        </w:rPr>
        <w:t xml:space="preserve"> показателей </w:t>
      </w:r>
      <w:r w:rsidR="00D967B8">
        <w:rPr>
          <w:rFonts w:cs="Times New Roman"/>
          <w:b/>
          <w:color w:val="000000"/>
          <w:sz w:val="24"/>
          <w:szCs w:val="24"/>
        </w:rPr>
        <w:t xml:space="preserve">в </w:t>
      </w:r>
      <w:proofErr w:type="spellStart"/>
      <w:r w:rsidR="00D967B8">
        <w:rPr>
          <w:rFonts w:cs="Times New Roman"/>
          <w:b/>
          <w:color w:val="000000"/>
          <w:sz w:val="24"/>
          <w:szCs w:val="24"/>
        </w:rPr>
        <w:t>пп</w:t>
      </w:r>
      <w:proofErr w:type="spellEnd"/>
      <w:r w:rsidR="00D967B8">
        <w:rPr>
          <w:rFonts w:cs="Times New Roman"/>
          <w:b/>
          <w:color w:val="000000"/>
          <w:sz w:val="24"/>
          <w:szCs w:val="24"/>
        </w:rPr>
        <w:t>. 15.1.1</w:t>
      </w:r>
      <w:r w:rsidR="00776F8E">
        <w:rPr>
          <w:rFonts w:cs="Times New Roman"/>
          <w:b/>
          <w:color w:val="000000"/>
          <w:sz w:val="24"/>
          <w:szCs w:val="24"/>
        </w:rPr>
        <w:t>,</w:t>
      </w:r>
      <w:r w:rsidR="00D967B8">
        <w:rPr>
          <w:rFonts w:cs="Times New Roman"/>
          <w:b/>
          <w:color w:val="000000"/>
          <w:sz w:val="24"/>
          <w:szCs w:val="24"/>
        </w:rPr>
        <w:t>15.2.1,</w:t>
      </w:r>
      <w:r w:rsidR="00DF5DB9">
        <w:rPr>
          <w:rFonts w:cs="Times New Roman"/>
          <w:b/>
          <w:color w:val="000000"/>
          <w:sz w:val="24"/>
          <w:szCs w:val="24"/>
        </w:rPr>
        <w:t>15.3.1.</w:t>
      </w:r>
      <w:r w:rsidR="00776F8E">
        <w:rPr>
          <w:rFonts w:cs="Times New Roman"/>
          <w:b/>
          <w:color w:val="000000"/>
          <w:sz w:val="24"/>
          <w:szCs w:val="24"/>
        </w:rPr>
        <w:t xml:space="preserve"> </w:t>
      </w:r>
      <w:r w:rsidR="00C0406E" w:rsidRPr="00AD6013">
        <w:rPr>
          <w:rFonts w:cs="Times New Roman"/>
          <w:b/>
          <w:color w:val="000000"/>
          <w:sz w:val="24"/>
          <w:szCs w:val="24"/>
        </w:rPr>
        <w:t xml:space="preserve"> </w:t>
      </w:r>
      <w:r w:rsidR="00DD13C4" w:rsidRPr="00AD6013">
        <w:rPr>
          <w:rFonts w:cs="Times New Roman"/>
          <w:b/>
          <w:color w:val="000000"/>
          <w:sz w:val="24"/>
          <w:szCs w:val="24"/>
        </w:rPr>
        <w:t>по медицинским организациям проводится МИАЦ</w:t>
      </w:r>
      <w:r w:rsidR="00885A20">
        <w:rPr>
          <w:rFonts w:cs="Times New Roman"/>
          <w:b/>
          <w:color w:val="000000"/>
          <w:sz w:val="24"/>
          <w:szCs w:val="24"/>
        </w:rPr>
        <w:t xml:space="preserve"> с 01</w:t>
      </w:r>
      <w:r w:rsidR="00776F8E">
        <w:rPr>
          <w:rFonts w:cs="Times New Roman"/>
          <w:b/>
          <w:color w:val="000000"/>
          <w:sz w:val="24"/>
          <w:szCs w:val="24"/>
        </w:rPr>
        <w:t xml:space="preserve"> сентября </w:t>
      </w:r>
      <w:r w:rsidR="00885A20">
        <w:rPr>
          <w:rFonts w:cs="Times New Roman"/>
          <w:b/>
          <w:color w:val="000000"/>
          <w:sz w:val="24"/>
          <w:szCs w:val="24"/>
        </w:rPr>
        <w:t xml:space="preserve"> </w:t>
      </w:r>
      <w:r w:rsidR="008B1B39">
        <w:rPr>
          <w:rFonts w:cs="Times New Roman"/>
          <w:b/>
          <w:color w:val="000000"/>
          <w:sz w:val="24"/>
          <w:szCs w:val="24"/>
        </w:rPr>
        <w:t xml:space="preserve">и предоставляется </w:t>
      </w:r>
      <w:r w:rsidR="00A52B2F">
        <w:rPr>
          <w:rFonts w:cs="Times New Roman"/>
          <w:b/>
          <w:color w:val="000000"/>
          <w:sz w:val="24"/>
          <w:szCs w:val="24"/>
        </w:rPr>
        <w:t>на рассмотрение К</w:t>
      </w:r>
      <w:r w:rsidR="00E30E6D" w:rsidRPr="00AD6013">
        <w:rPr>
          <w:rFonts w:cs="Times New Roman"/>
          <w:b/>
          <w:color w:val="000000"/>
          <w:sz w:val="24"/>
          <w:szCs w:val="24"/>
        </w:rPr>
        <w:t>омисси</w:t>
      </w:r>
      <w:r w:rsidR="00A52B2F">
        <w:rPr>
          <w:rFonts w:cs="Times New Roman"/>
          <w:b/>
          <w:color w:val="000000"/>
          <w:sz w:val="24"/>
          <w:szCs w:val="24"/>
        </w:rPr>
        <w:t>и</w:t>
      </w:r>
      <w:r w:rsidR="00E30E6D" w:rsidRPr="00AD6013">
        <w:rPr>
          <w:rFonts w:cs="Times New Roman"/>
          <w:b/>
          <w:color w:val="000000"/>
          <w:sz w:val="24"/>
          <w:szCs w:val="24"/>
        </w:rPr>
        <w:t xml:space="preserve"> </w:t>
      </w:r>
      <w:r w:rsidR="00DD13C4" w:rsidRPr="00AD6013">
        <w:rPr>
          <w:rFonts w:cs="Times New Roman"/>
          <w:b/>
          <w:color w:val="000000"/>
          <w:sz w:val="24"/>
          <w:szCs w:val="24"/>
        </w:rPr>
        <w:t>до 01</w:t>
      </w:r>
      <w:r w:rsidR="00E30E6D" w:rsidRPr="00AD6013">
        <w:rPr>
          <w:rFonts w:cs="Times New Roman"/>
          <w:b/>
          <w:color w:val="000000"/>
          <w:sz w:val="24"/>
          <w:szCs w:val="24"/>
        </w:rPr>
        <w:t xml:space="preserve"> ноября</w:t>
      </w:r>
      <w:r w:rsidR="000F1692">
        <w:rPr>
          <w:rFonts w:cs="Times New Roman"/>
          <w:b/>
          <w:color w:val="000000"/>
          <w:sz w:val="24"/>
          <w:szCs w:val="24"/>
        </w:rPr>
        <w:t xml:space="preserve"> </w:t>
      </w:r>
      <w:r w:rsidR="00BE1D88">
        <w:rPr>
          <w:rFonts w:cs="Times New Roman"/>
          <w:b/>
          <w:color w:val="000000"/>
          <w:sz w:val="24"/>
          <w:szCs w:val="24"/>
        </w:rPr>
        <w:t>текущего</w:t>
      </w:r>
      <w:r w:rsidR="000F1692">
        <w:rPr>
          <w:rFonts w:cs="Times New Roman"/>
          <w:b/>
          <w:color w:val="000000"/>
          <w:sz w:val="24"/>
          <w:szCs w:val="24"/>
        </w:rPr>
        <w:t xml:space="preserve"> года </w:t>
      </w:r>
      <w:r w:rsidR="00E30E6D" w:rsidRPr="00AD6013">
        <w:rPr>
          <w:rFonts w:cs="Times New Roman"/>
          <w:b/>
          <w:color w:val="000000"/>
          <w:sz w:val="24"/>
          <w:szCs w:val="24"/>
        </w:rPr>
        <w:t>по данным</w:t>
      </w:r>
      <w:r w:rsidR="008B1B39">
        <w:rPr>
          <w:rFonts w:cs="Times New Roman"/>
          <w:b/>
          <w:color w:val="000000"/>
          <w:sz w:val="24"/>
          <w:szCs w:val="24"/>
        </w:rPr>
        <w:t>,</w:t>
      </w:r>
      <w:r w:rsidR="00E30E6D" w:rsidRPr="00AD6013">
        <w:rPr>
          <w:rFonts w:cs="Times New Roman"/>
          <w:b/>
          <w:color w:val="000000"/>
          <w:sz w:val="24"/>
          <w:szCs w:val="24"/>
        </w:rPr>
        <w:t xml:space="preserve"> </w:t>
      </w:r>
      <w:r w:rsidR="00F37D5E" w:rsidRPr="00AD6013">
        <w:rPr>
          <w:rFonts w:cs="Times New Roman"/>
          <w:b/>
          <w:color w:val="000000"/>
          <w:sz w:val="24"/>
          <w:szCs w:val="24"/>
        </w:rPr>
        <w:t xml:space="preserve">переданным в региональный </w:t>
      </w:r>
      <w:r w:rsidR="004B223A" w:rsidRPr="00AD6013">
        <w:rPr>
          <w:rFonts w:cs="Times New Roman"/>
          <w:b/>
          <w:color w:val="000000"/>
          <w:sz w:val="24"/>
          <w:szCs w:val="24"/>
        </w:rPr>
        <w:t>сегмент единой государственной информационной системы в сфере здравоохранения</w:t>
      </w:r>
      <w:r w:rsidR="00C9010B" w:rsidRPr="00AD6013">
        <w:rPr>
          <w:rFonts w:cs="Times New Roman"/>
          <w:b/>
          <w:color w:val="000000"/>
          <w:sz w:val="24"/>
          <w:szCs w:val="24"/>
        </w:rPr>
        <w:t>.</w:t>
      </w:r>
      <w:r w:rsidR="00C9010B" w:rsidRPr="00C9010B">
        <w:rPr>
          <w:rFonts w:cs="Times New Roman"/>
          <w:color w:val="000000"/>
          <w:sz w:val="24"/>
          <w:szCs w:val="24"/>
        </w:rPr>
        <w:tab/>
      </w:r>
      <w:r w:rsidR="004B223A" w:rsidRPr="00C9010B">
        <w:rPr>
          <w:rFonts w:cs="Times New Roman"/>
          <w:color w:val="000000"/>
          <w:sz w:val="24"/>
          <w:szCs w:val="24"/>
        </w:rPr>
        <w:t xml:space="preserve"> </w:t>
      </w:r>
      <w:r w:rsidR="00C0406E" w:rsidRPr="00C9010B">
        <w:rPr>
          <w:rFonts w:cs="Times New Roman"/>
          <w:color w:val="000000"/>
          <w:sz w:val="24"/>
          <w:szCs w:val="24"/>
        </w:rPr>
        <w:t xml:space="preserve">  </w:t>
      </w:r>
    </w:p>
    <w:p w:rsidR="00672AB7" w:rsidRPr="00C9010B" w:rsidRDefault="00885A20" w:rsidP="00672AB7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AD6013">
        <w:rPr>
          <w:rFonts w:cs="Times New Roman"/>
          <w:b/>
          <w:color w:val="000000"/>
          <w:sz w:val="24"/>
          <w:szCs w:val="24"/>
        </w:rPr>
        <w:t xml:space="preserve"> </w:t>
      </w:r>
      <w:r w:rsidR="003D733C">
        <w:rPr>
          <w:rFonts w:cs="Times New Roman"/>
          <w:b/>
          <w:color w:val="000000"/>
          <w:sz w:val="24"/>
          <w:szCs w:val="24"/>
        </w:rPr>
        <w:t>17</w:t>
      </w:r>
      <w:r w:rsidR="009F757B">
        <w:rPr>
          <w:rFonts w:cs="Times New Roman"/>
          <w:b/>
          <w:color w:val="000000"/>
          <w:sz w:val="24"/>
          <w:szCs w:val="24"/>
        </w:rPr>
        <w:t>.</w:t>
      </w:r>
      <w:r w:rsidRPr="00AD6013">
        <w:rPr>
          <w:rFonts w:cs="Times New Roman"/>
          <w:b/>
          <w:color w:val="000000"/>
          <w:sz w:val="24"/>
          <w:szCs w:val="24"/>
        </w:rPr>
        <w:t xml:space="preserve"> Оценка</w:t>
      </w:r>
      <w:r w:rsidR="00CB2871">
        <w:rPr>
          <w:rFonts w:cs="Times New Roman"/>
          <w:b/>
          <w:color w:val="000000"/>
          <w:sz w:val="24"/>
          <w:szCs w:val="24"/>
        </w:rPr>
        <w:t xml:space="preserve"> показателя</w:t>
      </w:r>
      <w:r w:rsidRPr="00AD6013">
        <w:rPr>
          <w:rFonts w:cs="Times New Roman"/>
          <w:b/>
          <w:color w:val="000000"/>
          <w:sz w:val="24"/>
          <w:szCs w:val="24"/>
        </w:rPr>
        <w:t xml:space="preserve"> 1</w:t>
      </w:r>
      <w:r w:rsidR="009F757B">
        <w:rPr>
          <w:rFonts w:cs="Times New Roman"/>
          <w:b/>
          <w:color w:val="000000"/>
          <w:sz w:val="24"/>
          <w:szCs w:val="24"/>
        </w:rPr>
        <w:t>3</w:t>
      </w:r>
      <w:r w:rsidRPr="00AD6013">
        <w:rPr>
          <w:rFonts w:cs="Times New Roman"/>
          <w:b/>
          <w:color w:val="000000"/>
          <w:sz w:val="24"/>
          <w:szCs w:val="24"/>
        </w:rPr>
        <w:t>.3</w:t>
      </w:r>
      <w:r w:rsidR="00B70DEE">
        <w:rPr>
          <w:rFonts w:cs="Times New Roman"/>
          <w:b/>
          <w:color w:val="000000"/>
          <w:sz w:val="24"/>
          <w:szCs w:val="24"/>
        </w:rPr>
        <w:t xml:space="preserve"> проводится </w:t>
      </w:r>
      <w:r w:rsidR="00B70DEE" w:rsidRPr="00AD6013">
        <w:rPr>
          <w:rFonts w:cs="Times New Roman"/>
          <w:b/>
          <w:color w:val="000000"/>
          <w:sz w:val="24"/>
          <w:szCs w:val="24"/>
        </w:rPr>
        <w:t>МИАЦ</w:t>
      </w:r>
      <w:r w:rsidR="00085163">
        <w:rPr>
          <w:rFonts w:cs="Times New Roman"/>
          <w:b/>
          <w:color w:val="000000"/>
          <w:sz w:val="24"/>
          <w:szCs w:val="24"/>
        </w:rPr>
        <w:t xml:space="preserve"> с 01.09</w:t>
      </w:r>
      <w:r w:rsidR="00B70DEE">
        <w:rPr>
          <w:rFonts w:cs="Times New Roman"/>
          <w:b/>
          <w:color w:val="000000"/>
          <w:sz w:val="24"/>
          <w:szCs w:val="24"/>
        </w:rPr>
        <w:t xml:space="preserve">.2025 года </w:t>
      </w:r>
      <w:r w:rsidR="00B70DEE" w:rsidRPr="00AD6013">
        <w:rPr>
          <w:rFonts w:cs="Times New Roman"/>
          <w:b/>
          <w:color w:val="000000"/>
          <w:sz w:val="24"/>
          <w:szCs w:val="24"/>
        </w:rPr>
        <w:t xml:space="preserve">и предоставляется </w:t>
      </w:r>
      <w:r w:rsidR="00D46E4A">
        <w:rPr>
          <w:rFonts w:cs="Times New Roman"/>
          <w:b/>
          <w:color w:val="000000"/>
          <w:sz w:val="24"/>
          <w:szCs w:val="24"/>
        </w:rPr>
        <w:t xml:space="preserve">на рассмотрение </w:t>
      </w:r>
      <w:r w:rsidR="001B1A1E">
        <w:rPr>
          <w:rFonts w:cs="Times New Roman"/>
          <w:b/>
          <w:color w:val="000000"/>
          <w:sz w:val="24"/>
          <w:szCs w:val="24"/>
        </w:rPr>
        <w:t>К</w:t>
      </w:r>
      <w:r w:rsidR="00B70DEE" w:rsidRPr="00AD6013">
        <w:rPr>
          <w:rFonts w:cs="Times New Roman"/>
          <w:b/>
          <w:color w:val="000000"/>
          <w:sz w:val="24"/>
          <w:szCs w:val="24"/>
        </w:rPr>
        <w:t>омисси</w:t>
      </w:r>
      <w:r w:rsidR="00D46E4A">
        <w:rPr>
          <w:rFonts w:cs="Times New Roman"/>
          <w:b/>
          <w:color w:val="000000"/>
          <w:sz w:val="24"/>
          <w:szCs w:val="24"/>
        </w:rPr>
        <w:t>и</w:t>
      </w:r>
      <w:r w:rsidR="00B70DEE" w:rsidRPr="00AD6013">
        <w:rPr>
          <w:rFonts w:cs="Times New Roman"/>
          <w:b/>
          <w:color w:val="000000"/>
          <w:sz w:val="24"/>
          <w:szCs w:val="24"/>
        </w:rPr>
        <w:t xml:space="preserve"> до 01 ноября</w:t>
      </w:r>
      <w:r w:rsidR="00B70DEE">
        <w:rPr>
          <w:rFonts w:cs="Times New Roman"/>
          <w:b/>
          <w:color w:val="000000"/>
          <w:sz w:val="24"/>
          <w:szCs w:val="24"/>
        </w:rPr>
        <w:t xml:space="preserve"> 202</w:t>
      </w:r>
      <w:r w:rsidR="009925DD">
        <w:rPr>
          <w:rFonts w:cs="Times New Roman"/>
          <w:b/>
          <w:color w:val="000000"/>
          <w:sz w:val="24"/>
          <w:szCs w:val="24"/>
        </w:rPr>
        <w:t>6</w:t>
      </w:r>
      <w:r w:rsidR="00B70DEE">
        <w:rPr>
          <w:rFonts w:cs="Times New Roman"/>
          <w:b/>
          <w:color w:val="000000"/>
          <w:sz w:val="24"/>
          <w:szCs w:val="24"/>
        </w:rPr>
        <w:t xml:space="preserve"> года </w:t>
      </w:r>
      <w:r w:rsidR="00B70DEE" w:rsidRPr="00AD6013">
        <w:rPr>
          <w:rFonts w:cs="Times New Roman"/>
          <w:b/>
          <w:color w:val="000000"/>
          <w:sz w:val="24"/>
          <w:szCs w:val="24"/>
        </w:rPr>
        <w:t>по данным</w:t>
      </w:r>
      <w:r w:rsidR="001B1A1E">
        <w:rPr>
          <w:rFonts w:cs="Times New Roman"/>
          <w:b/>
          <w:color w:val="000000"/>
          <w:sz w:val="24"/>
          <w:szCs w:val="24"/>
        </w:rPr>
        <w:t>,</w:t>
      </w:r>
      <w:r w:rsidR="00B70DEE" w:rsidRPr="00AD6013">
        <w:rPr>
          <w:rFonts w:cs="Times New Roman"/>
          <w:b/>
          <w:color w:val="000000"/>
          <w:sz w:val="24"/>
          <w:szCs w:val="24"/>
        </w:rPr>
        <w:t xml:space="preserve"> переданным в региональный сегмент единой государственной информационной системы в сфере здравоохранения</w:t>
      </w:r>
      <w:r w:rsidR="001B1A1E">
        <w:rPr>
          <w:rFonts w:cs="Times New Roman"/>
          <w:b/>
          <w:color w:val="000000"/>
          <w:sz w:val="24"/>
          <w:szCs w:val="24"/>
        </w:rPr>
        <w:t>.</w:t>
      </w:r>
    </w:p>
    <w:p w:rsidR="006557E7" w:rsidRPr="00C9010B" w:rsidRDefault="006557E7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2329C" w:rsidRPr="00C9010B" w:rsidRDefault="00F2329C" w:rsidP="00F2329C">
      <w:pPr>
        <w:shd w:val="clear" w:color="auto" w:fill="FFFFFF"/>
        <w:spacing w:after="15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9010B">
        <w:rPr>
          <w:rFonts w:eastAsia="Times New Roman" w:cs="Times New Roman"/>
          <w:color w:val="000000"/>
          <w:sz w:val="24"/>
          <w:szCs w:val="24"/>
          <w:lang w:eastAsia="ru-RU"/>
        </w:rPr>
        <w:t>IV. ЗАКЛЮЧИТЕЛЬНЫЕ ПОЛОЖЕНИЯ</w:t>
      </w:r>
    </w:p>
    <w:p w:rsidR="00F2329C" w:rsidRPr="00C9010B" w:rsidRDefault="000D5F92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9010B"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="00F77AE5">
        <w:rPr>
          <w:rFonts w:eastAsia="Times New Roman" w:cs="Times New Roman"/>
          <w:color w:val="000000"/>
          <w:sz w:val="24"/>
          <w:szCs w:val="24"/>
          <w:lang w:eastAsia="ru-RU"/>
        </w:rPr>
        <w:t>8.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принятых решениях по результатам оценки эффективности деятельности </w:t>
      </w:r>
      <w:r w:rsidR="006D45BB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омиссия не позднее 31 декабря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года,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предшествующего </w:t>
      </w:r>
      <w:proofErr w:type="gramStart"/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очередному</w:t>
      </w:r>
      <w:proofErr w:type="gramEnd"/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или по мере необходимости в течение текущего года информирует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>М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инистерство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здравоохранения Мурманской области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r w:rsidR="00D46E4A">
        <w:rPr>
          <w:rFonts w:eastAsia="Times New Roman" w:cs="Times New Roman"/>
          <w:color w:val="000000"/>
          <w:sz w:val="24"/>
          <w:szCs w:val="24"/>
          <w:lang w:eastAsia="ru-RU"/>
        </w:rPr>
        <w:t>Ф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онд и медицинские организации.</w:t>
      </w:r>
      <w:r w:rsidR="009F757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Список медицинских организаций для распределения объёмов предоставления медицинской помощи по ОМС или изменения к нему размещаются в составе выписки из соответствующего протокола </w:t>
      </w:r>
      <w:r w:rsidR="0084238A">
        <w:rPr>
          <w:rFonts w:eastAsia="Times New Roman" w:cs="Times New Roman"/>
          <w:color w:val="000000"/>
          <w:sz w:val="24"/>
          <w:szCs w:val="24"/>
          <w:lang w:eastAsia="ru-RU"/>
        </w:rPr>
        <w:t>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омиссии на официальных сайтах </w:t>
      </w:r>
      <w:r w:rsidR="0084238A">
        <w:rPr>
          <w:rFonts w:eastAsia="Times New Roman" w:cs="Times New Roman"/>
          <w:color w:val="000000"/>
          <w:sz w:val="24"/>
          <w:szCs w:val="24"/>
          <w:lang w:eastAsia="ru-RU"/>
        </w:rPr>
        <w:t>Министерства и Ф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онда в информационно-телекоммуникационной сети «Интернет» в течение двух рабочи</w:t>
      </w:r>
      <w:r w:rsidR="00504D7E">
        <w:rPr>
          <w:rFonts w:eastAsia="Times New Roman" w:cs="Times New Roman"/>
          <w:color w:val="000000"/>
          <w:sz w:val="24"/>
          <w:szCs w:val="24"/>
          <w:lang w:eastAsia="ru-RU"/>
        </w:rPr>
        <w:t>х дней со дня его рассмотрения К</w:t>
      </w:r>
      <w:r w:rsidR="00F2329C" w:rsidRPr="00C9010B">
        <w:rPr>
          <w:rFonts w:eastAsia="Times New Roman" w:cs="Times New Roman"/>
          <w:color w:val="000000"/>
          <w:sz w:val="24"/>
          <w:szCs w:val="24"/>
          <w:lang w:eastAsia="ru-RU"/>
        </w:rPr>
        <w:t>омиссией.</w:t>
      </w:r>
    </w:p>
    <w:p w:rsidR="001C3B17" w:rsidRDefault="00537879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Порядок д</w:t>
      </w:r>
      <w:r w:rsidR="00A77710">
        <w:rPr>
          <w:rFonts w:eastAsia="Times New Roman" w:cs="Times New Roman"/>
          <w:color w:val="000000"/>
          <w:sz w:val="24"/>
          <w:szCs w:val="24"/>
          <w:lang w:eastAsia="ru-RU"/>
        </w:rPr>
        <w:t>ействует с момента</w:t>
      </w:r>
      <w:r w:rsidR="00BA378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принятия </w:t>
      </w:r>
      <w:r w:rsidR="00A77710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используется для оценки эффективности медицинских организаций включенных в реестр на </w:t>
      </w:r>
      <w:r w:rsidR="00BA378A">
        <w:rPr>
          <w:rFonts w:eastAsia="Times New Roman" w:cs="Times New Roman"/>
          <w:color w:val="000000"/>
          <w:sz w:val="24"/>
          <w:szCs w:val="24"/>
          <w:lang w:eastAsia="ru-RU"/>
        </w:rPr>
        <w:t>2026 год.</w:t>
      </w:r>
    </w:p>
    <w:p w:rsidR="0082565F" w:rsidRDefault="0082565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82565F" w:rsidRPr="00C9010B" w:rsidRDefault="0082565F" w:rsidP="00F2329C">
      <w:pPr>
        <w:shd w:val="clear" w:color="auto" w:fill="FFFFFF"/>
        <w:spacing w:after="150" w:line="240" w:lineRule="auto"/>
        <w:ind w:firstLine="54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Приложение  на  ____________ листах.</w:t>
      </w:r>
    </w:p>
    <w:sectPr w:rsidR="0082565F" w:rsidRPr="00C9010B" w:rsidSect="009E5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29C"/>
    <w:rsid w:val="00012006"/>
    <w:rsid w:val="00020FCA"/>
    <w:rsid w:val="00025AAA"/>
    <w:rsid w:val="00054BF1"/>
    <w:rsid w:val="00062398"/>
    <w:rsid w:val="000700F8"/>
    <w:rsid w:val="000708E4"/>
    <w:rsid w:val="00073711"/>
    <w:rsid w:val="00073A47"/>
    <w:rsid w:val="000761EC"/>
    <w:rsid w:val="00085163"/>
    <w:rsid w:val="00090BD3"/>
    <w:rsid w:val="000A7B27"/>
    <w:rsid w:val="000B158D"/>
    <w:rsid w:val="000B2D6E"/>
    <w:rsid w:val="000D5F92"/>
    <w:rsid w:val="000E25FD"/>
    <w:rsid w:val="000E39BD"/>
    <w:rsid w:val="000F1692"/>
    <w:rsid w:val="000F1698"/>
    <w:rsid w:val="0011575E"/>
    <w:rsid w:val="00121B9A"/>
    <w:rsid w:val="00130BF2"/>
    <w:rsid w:val="0014185C"/>
    <w:rsid w:val="00146F68"/>
    <w:rsid w:val="001A4A0B"/>
    <w:rsid w:val="001B1A1E"/>
    <w:rsid w:val="001B23E3"/>
    <w:rsid w:val="001B3225"/>
    <w:rsid w:val="001C3B17"/>
    <w:rsid w:val="001C646F"/>
    <w:rsid w:val="001D13E4"/>
    <w:rsid w:val="001E7464"/>
    <w:rsid w:val="001F6511"/>
    <w:rsid w:val="00203FB7"/>
    <w:rsid w:val="00205215"/>
    <w:rsid w:val="00212F99"/>
    <w:rsid w:val="0021716F"/>
    <w:rsid w:val="002206DD"/>
    <w:rsid w:val="002540CB"/>
    <w:rsid w:val="00276891"/>
    <w:rsid w:val="002A78CE"/>
    <w:rsid w:val="002B1F95"/>
    <w:rsid w:val="002D3AF2"/>
    <w:rsid w:val="002E4949"/>
    <w:rsid w:val="00331B7D"/>
    <w:rsid w:val="0034415F"/>
    <w:rsid w:val="00350680"/>
    <w:rsid w:val="003641B1"/>
    <w:rsid w:val="00367543"/>
    <w:rsid w:val="003A0AC9"/>
    <w:rsid w:val="003B350C"/>
    <w:rsid w:val="003B3617"/>
    <w:rsid w:val="003D733C"/>
    <w:rsid w:val="003E1FA2"/>
    <w:rsid w:val="00406263"/>
    <w:rsid w:val="00417FA0"/>
    <w:rsid w:val="00434ACA"/>
    <w:rsid w:val="00437EBC"/>
    <w:rsid w:val="00446EFD"/>
    <w:rsid w:val="00454C8F"/>
    <w:rsid w:val="00467421"/>
    <w:rsid w:val="0047342E"/>
    <w:rsid w:val="004806B7"/>
    <w:rsid w:val="00480D42"/>
    <w:rsid w:val="0048126E"/>
    <w:rsid w:val="00481E17"/>
    <w:rsid w:val="00481E7B"/>
    <w:rsid w:val="00487C06"/>
    <w:rsid w:val="004A3705"/>
    <w:rsid w:val="004A3E70"/>
    <w:rsid w:val="004A4FD1"/>
    <w:rsid w:val="004B223A"/>
    <w:rsid w:val="004D0B13"/>
    <w:rsid w:val="004D3717"/>
    <w:rsid w:val="004E0BC1"/>
    <w:rsid w:val="004F67E1"/>
    <w:rsid w:val="004F6DE5"/>
    <w:rsid w:val="00500D40"/>
    <w:rsid w:val="00504D7E"/>
    <w:rsid w:val="00520F20"/>
    <w:rsid w:val="00533E17"/>
    <w:rsid w:val="00537879"/>
    <w:rsid w:val="00546AC9"/>
    <w:rsid w:val="005511A1"/>
    <w:rsid w:val="0055762E"/>
    <w:rsid w:val="0057179E"/>
    <w:rsid w:val="00581203"/>
    <w:rsid w:val="005920A0"/>
    <w:rsid w:val="005A13D0"/>
    <w:rsid w:val="005A4BA7"/>
    <w:rsid w:val="005A7087"/>
    <w:rsid w:val="005B21B0"/>
    <w:rsid w:val="005B6404"/>
    <w:rsid w:val="005B6759"/>
    <w:rsid w:val="005D3281"/>
    <w:rsid w:val="005E1843"/>
    <w:rsid w:val="005E6B66"/>
    <w:rsid w:val="005F254E"/>
    <w:rsid w:val="00610726"/>
    <w:rsid w:val="00610FC0"/>
    <w:rsid w:val="0061118B"/>
    <w:rsid w:val="00614367"/>
    <w:rsid w:val="00620017"/>
    <w:rsid w:val="00643131"/>
    <w:rsid w:val="00645CD2"/>
    <w:rsid w:val="00652D19"/>
    <w:rsid w:val="006557E7"/>
    <w:rsid w:val="006563B1"/>
    <w:rsid w:val="006704E7"/>
    <w:rsid w:val="00672AB7"/>
    <w:rsid w:val="006A4CAF"/>
    <w:rsid w:val="006B6300"/>
    <w:rsid w:val="006C1A17"/>
    <w:rsid w:val="006C7891"/>
    <w:rsid w:val="006D3F4D"/>
    <w:rsid w:val="006D45BB"/>
    <w:rsid w:val="006D6326"/>
    <w:rsid w:val="006E1008"/>
    <w:rsid w:val="006E418D"/>
    <w:rsid w:val="006F1F2A"/>
    <w:rsid w:val="00705030"/>
    <w:rsid w:val="00722932"/>
    <w:rsid w:val="00740CC0"/>
    <w:rsid w:val="00756041"/>
    <w:rsid w:val="00757B77"/>
    <w:rsid w:val="00776F8E"/>
    <w:rsid w:val="00787FEA"/>
    <w:rsid w:val="00793751"/>
    <w:rsid w:val="0079566F"/>
    <w:rsid w:val="007A590A"/>
    <w:rsid w:val="007E37D6"/>
    <w:rsid w:val="007E79C0"/>
    <w:rsid w:val="007F0E44"/>
    <w:rsid w:val="007F381C"/>
    <w:rsid w:val="00801BF0"/>
    <w:rsid w:val="00807CDE"/>
    <w:rsid w:val="00811CD5"/>
    <w:rsid w:val="00820DA1"/>
    <w:rsid w:val="0082565F"/>
    <w:rsid w:val="00827189"/>
    <w:rsid w:val="00835E21"/>
    <w:rsid w:val="00841272"/>
    <w:rsid w:val="0084238A"/>
    <w:rsid w:val="00842A13"/>
    <w:rsid w:val="0086062B"/>
    <w:rsid w:val="00861F2A"/>
    <w:rsid w:val="00876249"/>
    <w:rsid w:val="00880FE2"/>
    <w:rsid w:val="008828C5"/>
    <w:rsid w:val="00885A20"/>
    <w:rsid w:val="008B1B39"/>
    <w:rsid w:val="008B60F1"/>
    <w:rsid w:val="008B760F"/>
    <w:rsid w:val="008C5101"/>
    <w:rsid w:val="008E1BD5"/>
    <w:rsid w:val="008F1005"/>
    <w:rsid w:val="009020A2"/>
    <w:rsid w:val="00905EE0"/>
    <w:rsid w:val="00927799"/>
    <w:rsid w:val="0093116D"/>
    <w:rsid w:val="00943A6D"/>
    <w:rsid w:val="009461E7"/>
    <w:rsid w:val="00971DA6"/>
    <w:rsid w:val="00980E2B"/>
    <w:rsid w:val="00986596"/>
    <w:rsid w:val="00987C8D"/>
    <w:rsid w:val="009925DD"/>
    <w:rsid w:val="00995FDE"/>
    <w:rsid w:val="009A3DAE"/>
    <w:rsid w:val="009B2D63"/>
    <w:rsid w:val="009B6F8E"/>
    <w:rsid w:val="009C50E7"/>
    <w:rsid w:val="009D06B7"/>
    <w:rsid w:val="009D3595"/>
    <w:rsid w:val="009D5D84"/>
    <w:rsid w:val="009E17A0"/>
    <w:rsid w:val="009E209B"/>
    <w:rsid w:val="009E5B53"/>
    <w:rsid w:val="009F5775"/>
    <w:rsid w:val="009F757B"/>
    <w:rsid w:val="00A00CB2"/>
    <w:rsid w:val="00A07006"/>
    <w:rsid w:val="00A125C2"/>
    <w:rsid w:val="00A20604"/>
    <w:rsid w:val="00A23547"/>
    <w:rsid w:val="00A272BD"/>
    <w:rsid w:val="00A31EE3"/>
    <w:rsid w:val="00A445B1"/>
    <w:rsid w:val="00A52B2F"/>
    <w:rsid w:val="00A5472F"/>
    <w:rsid w:val="00A6046E"/>
    <w:rsid w:val="00A6298B"/>
    <w:rsid w:val="00A77710"/>
    <w:rsid w:val="00A949E8"/>
    <w:rsid w:val="00AA11BE"/>
    <w:rsid w:val="00AA61DC"/>
    <w:rsid w:val="00AC1B1D"/>
    <w:rsid w:val="00AD6013"/>
    <w:rsid w:val="00AD75A3"/>
    <w:rsid w:val="00AE109F"/>
    <w:rsid w:val="00AF51F5"/>
    <w:rsid w:val="00B078AF"/>
    <w:rsid w:val="00B14634"/>
    <w:rsid w:val="00B33737"/>
    <w:rsid w:val="00B42637"/>
    <w:rsid w:val="00B436E3"/>
    <w:rsid w:val="00B47A8F"/>
    <w:rsid w:val="00B50DE6"/>
    <w:rsid w:val="00B54E4C"/>
    <w:rsid w:val="00B7039C"/>
    <w:rsid w:val="00B70DEE"/>
    <w:rsid w:val="00B80904"/>
    <w:rsid w:val="00B839C2"/>
    <w:rsid w:val="00B921BE"/>
    <w:rsid w:val="00BA3499"/>
    <w:rsid w:val="00BA378A"/>
    <w:rsid w:val="00BA6B68"/>
    <w:rsid w:val="00BB3F54"/>
    <w:rsid w:val="00BC0A2E"/>
    <w:rsid w:val="00BC2B07"/>
    <w:rsid w:val="00BC791C"/>
    <w:rsid w:val="00BE1D88"/>
    <w:rsid w:val="00BF0402"/>
    <w:rsid w:val="00C0406E"/>
    <w:rsid w:val="00C11264"/>
    <w:rsid w:val="00C11CFF"/>
    <w:rsid w:val="00C165D6"/>
    <w:rsid w:val="00C24B9A"/>
    <w:rsid w:val="00C41C30"/>
    <w:rsid w:val="00C4415C"/>
    <w:rsid w:val="00C553E1"/>
    <w:rsid w:val="00C6068B"/>
    <w:rsid w:val="00C642BD"/>
    <w:rsid w:val="00C773EC"/>
    <w:rsid w:val="00C8107D"/>
    <w:rsid w:val="00C9010B"/>
    <w:rsid w:val="00C91423"/>
    <w:rsid w:val="00CA102F"/>
    <w:rsid w:val="00CB18DF"/>
    <w:rsid w:val="00CB2871"/>
    <w:rsid w:val="00CB6D01"/>
    <w:rsid w:val="00CC618B"/>
    <w:rsid w:val="00CC63BB"/>
    <w:rsid w:val="00CD3B0D"/>
    <w:rsid w:val="00CE00C4"/>
    <w:rsid w:val="00CE58E1"/>
    <w:rsid w:val="00CF43BA"/>
    <w:rsid w:val="00CF6E8B"/>
    <w:rsid w:val="00D10B29"/>
    <w:rsid w:val="00D12277"/>
    <w:rsid w:val="00D2475F"/>
    <w:rsid w:val="00D459B9"/>
    <w:rsid w:val="00D46E4A"/>
    <w:rsid w:val="00D65335"/>
    <w:rsid w:val="00D72B64"/>
    <w:rsid w:val="00D822B5"/>
    <w:rsid w:val="00D9158B"/>
    <w:rsid w:val="00D967B8"/>
    <w:rsid w:val="00DA6745"/>
    <w:rsid w:val="00DC0292"/>
    <w:rsid w:val="00DC5578"/>
    <w:rsid w:val="00DD007A"/>
    <w:rsid w:val="00DD13C4"/>
    <w:rsid w:val="00DD7C99"/>
    <w:rsid w:val="00DF013D"/>
    <w:rsid w:val="00DF4445"/>
    <w:rsid w:val="00DF5DB9"/>
    <w:rsid w:val="00E01461"/>
    <w:rsid w:val="00E051DE"/>
    <w:rsid w:val="00E108C6"/>
    <w:rsid w:val="00E24DF5"/>
    <w:rsid w:val="00E27A58"/>
    <w:rsid w:val="00E30E6D"/>
    <w:rsid w:val="00E36E46"/>
    <w:rsid w:val="00E37E15"/>
    <w:rsid w:val="00E4235A"/>
    <w:rsid w:val="00E55E52"/>
    <w:rsid w:val="00E612BB"/>
    <w:rsid w:val="00E66094"/>
    <w:rsid w:val="00E7059E"/>
    <w:rsid w:val="00E95DA1"/>
    <w:rsid w:val="00EC4A0F"/>
    <w:rsid w:val="00ED3C3F"/>
    <w:rsid w:val="00ED74CE"/>
    <w:rsid w:val="00EE765E"/>
    <w:rsid w:val="00EE7CD1"/>
    <w:rsid w:val="00F07024"/>
    <w:rsid w:val="00F2329C"/>
    <w:rsid w:val="00F26F4F"/>
    <w:rsid w:val="00F37D5E"/>
    <w:rsid w:val="00F54601"/>
    <w:rsid w:val="00F60D96"/>
    <w:rsid w:val="00F65B71"/>
    <w:rsid w:val="00F745D5"/>
    <w:rsid w:val="00F77AE5"/>
    <w:rsid w:val="00F8523B"/>
    <w:rsid w:val="00F868B6"/>
    <w:rsid w:val="00F873FE"/>
    <w:rsid w:val="00F96598"/>
    <w:rsid w:val="00F97562"/>
    <w:rsid w:val="00FB1D1E"/>
    <w:rsid w:val="00FB7B66"/>
    <w:rsid w:val="00FC564F"/>
    <w:rsid w:val="00FC6DD0"/>
    <w:rsid w:val="00FE5C8D"/>
    <w:rsid w:val="00FF0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53"/>
  </w:style>
  <w:style w:type="paragraph" w:styleId="1">
    <w:name w:val="heading 1"/>
    <w:basedOn w:val="a"/>
    <w:link w:val="10"/>
    <w:uiPriority w:val="9"/>
    <w:qFormat/>
    <w:rsid w:val="00F2329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29C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232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all-p">
    <w:name w:val="all-p"/>
    <w:basedOn w:val="a"/>
    <w:rsid w:val="00F2329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232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3986">
              <w:marLeft w:val="555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84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73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93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94F39-87ED-4B71-BC10-B6D8CB24F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Krivoshey.ML</dc:creator>
  <cp:lastModifiedBy>Kirey.SN</cp:lastModifiedBy>
  <cp:revision>28</cp:revision>
  <cp:lastPrinted>2025-08-20T10:07:00Z</cp:lastPrinted>
  <dcterms:created xsi:type="dcterms:W3CDTF">2025-06-09T08:23:00Z</dcterms:created>
  <dcterms:modified xsi:type="dcterms:W3CDTF">2025-08-21T13:04:00Z</dcterms:modified>
</cp:coreProperties>
</file>